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45" w:rsidRPr="00A34D45" w:rsidRDefault="00A34D45" w:rsidP="00A34D45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ru-RU"/>
        </w:rPr>
      </w:pPr>
      <w:r w:rsidRPr="00A34D45"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ru-RU"/>
        </w:rPr>
        <w:t>Уголовная и административная ответственность в сфере незаконного оборота наркотиков</w:t>
      </w:r>
    </w:p>
    <w:p w:rsidR="00A34D45" w:rsidRDefault="00A34D45" w:rsidP="00A34D45">
      <w:pPr>
        <w:pStyle w:val="ds-markdown-paragraph"/>
        <w:shd w:val="clear" w:color="auto" w:fill="FFFFFF"/>
        <w:spacing w:before="0" w:beforeAutospacing="0" w:after="30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Незаконный оборот наркотических средств — одно из наиболее опасных преступлений, угрожающих здоровью общества. В России борьба с ним регулируется </w:t>
      </w:r>
      <w:r>
        <w:rPr>
          <w:rStyle w:val="a3"/>
          <w:rFonts w:ascii="Segoe UI" w:eastAsiaTheme="majorEastAsia" w:hAnsi="Segoe UI" w:cs="Segoe UI"/>
          <w:color w:val="000000"/>
        </w:rPr>
        <w:t>Уголовным кодексом (УК РФ)</w:t>
      </w:r>
      <w:r>
        <w:rPr>
          <w:rFonts w:ascii="Segoe UI" w:hAnsi="Segoe UI" w:cs="Segoe UI"/>
          <w:color w:val="000000"/>
        </w:rPr>
        <w:t> и </w:t>
      </w:r>
      <w:r>
        <w:rPr>
          <w:rStyle w:val="a3"/>
          <w:rFonts w:ascii="Segoe UI" w:eastAsiaTheme="majorEastAsia" w:hAnsi="Segoe UI" w:cs="Segoe UI"/>
          <w:color w:val="000000"/>
        </w:rPr>
        <w:t>Кодексом об административных правонарушениях (КоАП РФ)</w:t>
      </w:r>
      <w:r>
        <w:rPr>
          <w:rFonts w:ascii="Segoe UI" w:hAnsi="Segoe UI" w:cs="Segoe UI"/>
          <w:color w:val="000000"/>
        </w:rPr>
        <w:t>. Рассказываем, чем отличаются виды ответственности, какие наказания предусмотрены законом и как избежать роковых ошибок.</w:t>
      </w:r>
    </w:p>
    <w:p w:rsidR="00A34D45" w:rsidRDefault="00A34D45" w:rsidP="00A34D45">
      <w:pPr>
        <w:pStyle w:val="2"/>
        <w:shd w:val="clear" w:color="auto" w:fill="FFFFFF"/>
        <w:spacing w:before="450" w:after="225"/>
        <w:rPr>
          <w:rFonts w:ascii="Segoe UI" w:hAnsi="Segoe UI" w:cs="Segoe UI"/>
          <w:color w:val="000000"/>
        </w:rPr>
      </w:pPr>
      <w:r>
        <w:rPr>
          <w:rStyle w:val="a3"/>
          <w:rFonts w:ascii="Segoe UI" w:hAnsi="Segoe UI" w:cs="Segoe UI"/>
          <w:b w:val="0"/>
          <w:bCs w:val="0"/>
          <w:color w:val="000000"/>
        </w:rPr>
        <w:t>Уголовная ответственность</w:t>
      </w:r>
    </w:p>
    <w:p w:rsidR="00A34D45" w:rsidRDefault="00A34D45" w:rsidP="00A34D45">
      <w:pPr>
        <w:pStyle w:val="ds-markdown-paragraph"/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Действия, связанные с незаконным оборотом наркотиков в крупных размерах или с целью сбыта, влекут уголовное преследование. Основные статьи УК РФ:</w:t>
      </w:r>
    </w:p>
    <w:p w:rsidR="00A34D45" w:rsidRDefault="00A34D45" w:rsidP="00A34D45">
      <w:pPr>
        <w:pStyle w:val="3"/>
        <w:shd w:val="clear" w:color="auto" w:fill="FFFFFF"/>
        <w:spacing w:before="450" w:after="225"/>
        <w:rPr>
          <w:rFonts w:ascii="Segoe UI" w:hAnsi="Segoe UI" w:cs="Segoe UI"/>
          <w:color w:val="000000"/>
        </w:rPr>
      </w:pPr>
      <w:r>
        <w:rPr>
          <w:rStyle w:val="a3"/>
          <w:rFonts w:ascii="Segoe UI" w:hAnsi="Segoe UI" w:cs="Segoe UI"/>
          <w:b w:val="0"/>
          <w:bCs w:val="0"/>
          <w:color w:val="000000"/>
        </w:rPr>
        <w:t>Статья 228 УК РФ</w:t>
      </w:r>
    </w:p>
    <w:p w:rsidR="00A34D45" w:rsidRDefault="00A34D45" w:rsidP="00A34D45">
      <w:pPr>
        <w:pStyle w:val="ds-markdown-paragraph"/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— </w:t>
      </w:r>
      <w:r>
        <w:rPr>
          <w:rStyle w:val="a3"/>
          <w:rFonts w:ascii="Segoe UI" w:eastAsiaTheme="majorEastAsia" w:hAnsi="Segoe UI" w:cs="Segoe UI"/>
          <w:color w:val="000000"/>
        </w:rPr>
        <w:t>Что запрещено</w:t>
      </w:r>
      <w:r>
        <w:rPr>
          <w:rFonts w:ascii="Segoe UI" w:hAnsi="Segoe UI" w:cs="Segoe UI"/>
          <w:color w:val="000000"/>
        </w:rPr>
        <w:t>:</w:t>
      </w:r>
      <w:r>
        <w:rPr>
          <w:rFonts w:ascii="Segoe UI" w:hAnsi="Segoe UI" w:cs="Segoe UI"/>
          <w:color w:val="000000"/>
        </w:rPr>
        <w:br/>
        <w:t>• Приобретение, хранение, перевозка, изготовление наркотиков </w:t>
      </w:r>
      <w:r>
        <w:rPr>
          <w:rStyle w:val="a3"/>
          <w:rFonts w:ascii="Segoe UI" w:eastAsiaTheme="majorEastAsia" w:hAnsi="Segoe UI" w:cs="Segoe UI"/>
          <w:color w:val="000000"/>
        </w:rPr>
        <w:t>без цели сбыта</w:t>
      </w:r>
      <w:r>
        <w:rPr>
          <w:rFonts w:ascii="Segoe UI" w:hAnsi="Segoe UI" w:cs="Segoe UI"/>
          <w:color w:val="000000"/>
        </w:rPr>
        <w:t>.</w:t>
      </w:r>
      <w:r>
        <w:rPr>
          <w:rFonts w:ascii="Segoe UI" w:hAnsi="Segoe UI" w:cs="Segoe UI"/>
          <w:color w:val="000000"/>
        </w:rPr>
        <w:br/>
        <w:t>— </w:t>
      </w:r>
      <w:r>
        <w:rPr>
          <w:rStyle w:val="a3"/>
          <w:rFonts w:ascii="Segoe UI" w:eastAsiaTheme="majorEastAsia" w:hAnsi="Segoe UI" w:cs="Segoe UI"/>
          <w:color w:val="000000"/>
        </w:rPr>
        <w:t>Наказание</w:t>
      </w:r>
      <w:r>
        <w:rPr>
          <w:rFonts w:ascii="Segoe UI" w:hAnsi="Segoe UI" w:cs="Segoe UI"/>
          <w:color w:val="000000"/>
        </w:rPr>
        <w:t>:</w:t>
      </w:r>
      <w:r>
        <w:rPr>
          <w:rFonts w:ascii="Segoe UI" w:hAnsi="Segoe UI" w:cs="Segoe UI"/>
          <w:color w:val="000000"/>
        </w:rPr>
        <w:br/>
        <w:t>• Штраф до 40 тыс. руб. или исправительные работы — за </w:t>
      </w:r>
      <w:r>
        <w:rPr>
          <w:rStyle w:val="a3"/>
          <w:rFonts w:ascii="Segoe UI" w:eastAsiaTheme="majorEastAsia" w:hAnsi="Segoe UI" w:cs="Segoe UI"/>
          <w:color w:val="000000"/>
        </w:rPr>
        <w:t>значительный размер</w:t>
      </w:r>
      <w:r>
        <w:rPr>
          <w:rFonts w:ascii="Segoe UI" w:hAnsi="Segoe UI" w:cs="Segoe UI"/>
          <w:color w:val="000000"/>
        </w:rPr>
        <w:t>.</w:t>
      </w:r>
      <w:r>
        <w:rPr>
          <w:rFonts w:ascii="Segoe UI" w:hAnsi="Segoe UI" w:cs="Segoe UI"/>
          <w:color w:val="000000"/>
        </w:rPr>
        <w:br/>
        <w:t>• Лишение свободы до 15 лет + штраф до 500 тыс. руб. — за </w:t>
      </w:r>
      <w:r>
        <w:rPr>
          <w:rStyle w:val="a3"/>
          <w:rFonts w:ascii="Segoe UI" w:eastAsiaTheme="majorEastAsia" w:hAnsi="Segoe UI" w:cs="Segoe UI"/>
          <w:color w:val="000000"/>
        </w:rPr>
        <w:t>особо крупный размер</w:t>
      </w:r>
      <w:r>
        <w:rPr>
          <w:rFonts w:ascii="Segoe UI" w:hAnsi="Segoe UI" w:cs="Segoe UI"/>
          <w:color w:val="000000"/>
        </w:rPr>
        <w:t>.</w:t>
      </w:r>
    </w:p>
    <w:p w:rsidR="00A34D45" w:rsidRDefault="00A34D45" w:rsidP="00A34D45">
      <w:pPr>
        <w:pStyle w:val="3"/>
        <w:shd w:val="clear" w:color="auto" w:fill="FFFFFF"/>
        <w:spacing w:before="450" w:after="225"/>
        <w:rPr>
          <w:rFonts w:ascii="Segoe UI" w:hAnsi="Segoe UI" w:cs="Segoe UI"/>
          <w:color w:val="000000"/>
        </w:rPr>
      </w:pPr>
      <w:r>
        <w:rPr>
          <w:rStyle w:val="a3"/>
          <w:rFonts w:ascii="Segoe UI" w:hAnsi="Segoe UI" w:cs="Segoe UI"/>
          <w:b w:val="0"/>
          <w:bCs w:val="0"/>
          <w:color w:val="000000"/>
        </w:rPr>
        <w:t>Статья 228.1 УК РФ</w:t>
      </w:r>
    </w:p>
    <w:p w:rsidR="00A34D45" w:rsidRDefault="00A34D45" w:rsidP="00A34D45">
      <w:pPr>
        <w:pStyle w:val="ds-markdown-paragraph"/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— </w:t>
      </w:r>
      <w:r>
        <w:rPr>
          <w:rStyle w:val="a3"/>
          <w:rFonts w:ascii="Segoe UI" w:eastAsiaTheme="majorEastAsia" w:hAnsi="Segoe UI" w:cs="Segoe UI"/>
          <w:color w:val="000000"/>
        </w:rPr>
        <w:t>Что запрещено</w:t>
      </w:r>
      <w:r>
        <w:rPr>
          <w:rFonts w:ascii="Segoe UI" w:hAnsi="Segoe UI" w:cs="Segoe UI"/>
          <w:color w:val="000000"/>
        </w:rPr>
        <w:t>: Сбыт, производство, пересылка наркотиков.</w:t>
      </w:r>
      <w:r>
        <w:rPr>
          <w:rFonts w:ascii="Segoe UI" w:hAnsi="Segoe UI" w:cs="Segoe UI"/>
          <w:color w:val="000000"/>
        </w:rPr>
        <w:br/>
        <w:t>— </w:t>
      </w:r>
      <w:r>
        <w:rPr>
          <w:rStyle w:val="a3"/>
          <w:rFonts w:ascii="Segoe UI" w:eastAsiaTheme="majorEastAsia" w:hAnsi="Segoe UI" w:cs="Segoe UI"/>
          <w:color w:val="000000"/>
        </w:rPr>
        <w:t>Наказание</w:t>
      </w:r>
      <w:r>
        <w:rPr>
          <w:rFonts w:ascii="Segoe UI" w:hAnsi="Segoe UI" w:cs="Segoe UI"/>
          <w:color w:val="000000"/>
        </w:rPr>
        <w:t>:</w:t>
      </w:r>
      <w:r>
        <w:rPr>
          <w:rFonts w:ascii="Segoe UI" w:hAnsi="Segoe UI" w:cs="Segoe UI"/>
          <w:color w:val="000000"/>
        </w:rPr>
        <w:br/>
        <w:t>• От 4 лет лишения свободы — за сбыт в обычном размере.</w:t>
      </w:r>
      <w:r>
        <w:rPr>
          <w:rFonts w:ascii="Segoe UI" w:hAnsi="Segoe UI" w:cs="Segoe UI"/>
          <w:color w:val="000000"/>
        </w:rPr>
        <w:br/>
        <w:t>• До пожизненного заключения — если преступление совершено организованной группой или повлекло смерть.</w:t>
      </w:r>
    </w:p>
    <w:p w:rsidR="00A34D45" w:rsidRDefault="00A34D45" w:rsidP="00A34D45">
      <w:pPr>
        <w:pStyle w:val="3"/>
        <w:shd w:val="clear" w:color="auto" w:fill="FFFFFF"/>
        <w:spacing w:before="450" w:after="225"/>
        <w:rPr>
          <w:rFonts w:ascii="Segoe UI" w:hAnsi="Segoe UI" w:cs="Segoe UI"/>
          <w:color w:val="000000"/>
        </w:rPr>
      </w:pPr>
      <w:r>
        <w:rPr>
          <w:rStyle w:val="a3"/>
          <w:rFonts w:ascii="Segoe UI" w:hAnsi="Segoe UI" w:cs="Segoe UI"/>
          <w:b w:val="0"/>
          <w:bCs w:val="0"/>
          <w:color w:val="000000"/>
        </w:rPr>
        <w:t>Статья 229 УК РФ</w:t>
      </w:r>
    </w:p>
    <w:p w:rsidR="00A34D45" w:rsidRDefault="00A34D45" w:rsidP="00A34D45">
      <w:pPr>
        <w:pStyle w:val="ds-markdown-paragraph"/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— </w:t>
      </w:r>
      <w:r>
        <w:rPr>
          <w:rStyle w:val="a3"/>
          <w:rFonts w:ascii="Segoe UI" w:eastAsiaTheme="majorEastAsia" w:hAnsi="Segoe UI" w:cs="Segoe UI"/>
          <w:color w:val="000000"/>
        </w:rPr>
        <w:t>Что запрещено</w:t>
      </w:r>
      <w:r>
        <w:rPr>
          <w:rFonts w:ascii="Segoe UI" w:hAnsi="Segoe UI" w:cs="Segoe UI"/>
          <w:color w:val="000000"/>
        </w:rPr>
        <w:t>: Хищение наркотиков (например, из аптек, больниц).</w:t>
      </w:r>
      <w:r>
        <w:rPr>
          <w:rFonts w:ascii="Segoe UI" w:hAnsi="Segoe UI" w:cs="Segoe UI"/>
          <w:color w:val="000000"/>
        </w:rPr>
        <w:br/>
        <w:t>— </w:t>
      </w:r>
      <w:r>
        <w:rPr>
          <w:rStyle w:val="a3"/>
          <w:rFonts w:ascii="Segoe UI" w:eastAsiaTheme="majorEastAsia" w:hAnsi="Segoe UI" w:cs="Segoe UI"/>
          <w:color w:val="000000"/>
        </w:rPr>
        <w:t>Наказание</w:t>
      </w:r>
      <w:r>
        <w:rPr>
          <w:rFonts w:ascii="Segoe UI" w:hAnsi="Segoe UI" w:cs="Segoe UI"/>
          <w:color w:val="000000"/>
        </w:rPr>
        <w:t>: От 3 до 20 лет лишения свободы.</w:t>
      </w:r>
    </w:p>
    <w:p w:rsidR="00A34D45" w:rsidRDefault="00A34D45" w:rsidP="00A34D45">
      <w:pPr>
        <w:pStyle w:val="2"/>
        <w:shd w:val="clear" w:color="auto" w:fill="FFFFFF"/>
        <w:spacing w:before="450" w:after="225"/>
        <w:rPr>
          <w:rFonts w:ascii="Segoe UI" w:hAnsi="Segoe UI" w:cs="Segoe UI"/>
          <w:color w:val="000000"/>
        </w:rPr>
      </w:pPr>
      <w:r>
        <w:rPr>
          <w:rStyle w:val="a3"/>
          <w:rFonts w:ascii="Segoe UI" w:hAnsi="Segoe UI" w:cs="Segoe UI"/>
          <w:b w:val="0"/>
          <w:bCs w:val="0"/>
          <w:color w:val="000000"/>
        </w:rPr>
        <w:lastRenderedPageBreak/>
        <w:t>Административная ответственность</w:t>
      </w:r>
    </w:p>
    <w:p w:rsidR="00A34D45" w:rsidRDefault="00A34D45" w:rsidP="00A34D45">
      <w:pPr>
        <w:pStyle w:val="ds-markdown-paragraph"/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За правонарушения, не связанные с крупными объёмами или сбытом, применяются нормы КоАП РФ:</w:t>
      </w:r>
    </w:p>
    <w:p w:rsidR="00A34D45" w:rsidRDefault="00A34D45" w:rsidP="00A34D45">
      <w:pPr>
        <w:pStyle w:val="3"/>
        <w:shd w:val="clear" w:color="auto" w:fill="FFFFFF"/>
        <w:spacing w:before="450" w:after="225"/>
        <w:rPr>
          <w:rFonts w:ascii="Segoe UI" w:hAnsi="Segoe UI" w:cs="Segoe UI"/>
          <w:color w:val="000000"/>
        </w:rPr>
      </w:pPr>
      <w:r>
        <w:rPr>
          <w:rStyle w:val="a3"/>
          <w:rFonts w:ascii="Segoe UI" w:hAnsi="Segoe UI" w:cs="Segoe UI"/>
          <w:b w:val="0"/>
          <w:bCs w:val="0"/>
          <w:color w:val="000000"/>
        </w:rPr>
        <w:t>Статья 6.8 КоАП РФ</w:t>
      </w:r>
    </w:p>
    <w:p w:rsidR="00A34D45" w:rsidRDefault="00A34D45" w:rsidP="00A34D45">
      <w:pPr>
        <w:pStyle w:val="ds-markdown-paragraph"/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— </w:t>
      </w:r>
      <w:r>
        <w:rPr>
          <w:rStyle w:val="a3"/>
          <w:rFonts w:ascii="Segoe UI" w:eastAsiaTheme="majorEastAsia" w:hAnsi="Segoe UI" w:cs="Segoe UI"/>
          <w:color w:val="000000"/>
        </w:rPr>
        <w:t>Что запрещено</w:t>
      </w:r>
      <w:r>
        <w:rPr>
          <w:rFonts w:ascii="Segoe UI" w:hAnsi="Segoe UI" w:cs="Segoe UI"/>
          <w:color w:val="000000"/>
        </w:rPr>
        <w:t>: Приобретение/хранение наркотиков </w:t>
      </w:r>
      <w:r>
        <w:rPr>
          <w:rStyle w:val="a3"/>
          <w:rFonts w:ascii="Segoe UI" w:eastAsiaTheme="majorEastAsia" w:hAnsi="Segoe UI" w:cs="Segoe UI"/>
          <w:color w:val="000000"/>
        </w:rPr>
        <w:t>для личного употребления</w:t>
      </w:r>
      <w:r>
        <w:rPr>
          <w:rFonts w:ascii="Segoe UI" w:hAnsi="Segoe UI" w:cs="Segoe UI"/>
          <w:color w:val="000000"/>
        </w:rPr>
        <w:t>.</w:t>
      </w:r>
      <w:r>
        <w:rPr>
          <w:rFonts w:ascii="Segoe UI" w:hAnsi="Segoe UI" w:cs="Segoe UI"/>
          <w:color w:val="000000"/>
        </w:rPr>
        <w:br/>
        <w:t>— </w:t>
      </w:r>
      <w:r>
        <w:rPr>
          <w:rStyle w:val="a3"/>
          <w:rFonts w:ascii="Segoe UI" w:eastAsiaTheme="majorEastAsia" w:hAnsi="Segoe UI" w:cs="Segoe UI"/>
          <w:color w:val="000000"/>
        </w:rPr>
        <w:t>Наказание</w:t>
      </w:r>
      <w:r>
        <w:rPr>
          <w:rFonts w:ascii="Segoe UI" w:hAnsi="Segoe UI" w:cs="Segoe UI"/>
          <w:color w:val="000000"/>
        </w:rPr>
        <w:t>:</w:t>
      </w:r>
      <w:r>
        <w:rPr>
          <w:rFonts w:ascii="Segoe UI" w:hAnsi="Segoe UI" w:cs="Segoe UI"/>
          <w:color w:val="000000"/>
        </w:rPr>
        <w:br/>
        <w:t>• Штраф 4–5 тыс. руб.</w:t>
      </w:r>
      <w:r>
        <w:rPr>
          <w:rFonts w:ascii="Segoe UI" w:hAnsi="Segoe UI" w:cs="Segoe UI"/>
          <w:color w:val="000000"/>
        </w:rPr>
        <w:br/>
        <w:t>• Административный арест до 15 суток.</w:t>
      </w:r>
    </w:p>
    <w:p w:rsidR="00A34D45" w:rsidRDefault="00A34D45" w:rsidP="00A34D45">
      <w:pPr>
        <w:pStyle w:val="3"/>
        <w:shd w:val="clear" w:color="auto" w:fill="FFFFFF"/>
        <w:spacing w:before="450" w:after="225"/>
        <w:rPr>
          <w:rFonts w:ascii="Segoe UI" w:hAnsi="Segoe UI" w:cs="Segoe UI"/>
          <w:color w:val="000000"/>
        </w:rPr>
      </w:pPr>
      <w:r>
        <w:rPr>
          <w:rStyle w:val="a3"/>
          <w:rFonts w:ascii="Segoe UI" w:hAnsi="Segoe UI" w:cs="Segoe UI"/>
          <w:b w:val="0"/>
          <w:bCs w:val="0"/>
          <w:color w:val="000000"/>
        </w:rPr>
        <w:t>Статья 6.9 КоАП РФ</w:t>
      </w:r>
    </w:p>
    <w:p w:rsidR="00A34D45" w:rsidRDefault="00A34D45" w:rsidP="00A34D45">
      <w:pPr>
        <w:pStyle w:val="ds-markdown-paragraph"/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— </w:t>
      </w:r>
      <w:r>
        <w:rPr>
          <w:rStyle w:val="a3"/>
          <w:rFonts w:ascii="Segoe UI" w:eastAsiaTheme="majorEastAsia" w:hAnsi="Segoe UI" w:cs="Segoe UI"/>
          <w:color w:val="000000"/>
        </w:rPr>
        <w:t>Что запрещено</w:t>
      </w:r>
      <w:r>
        <w:rPr>
          <w:rFonts w:ascii="Segoe UI" w:hAnsi="Segoe UI" w:cs="Segoe UI"/>
          <w:color w:val="000000"/>
        </w:rPr>
        <w:t>: Потребление наркотиков в общественных местах.</w:t>
      </w:r>
      <w:r>
        <w:rPr>
          <w:rFonts w:ascii="Segoe UI" w:hAnsi="Segoe UI" w:cs="Segoe UI"/>
          <w:color w:val="000000"/>
        </w:rPr>
        <w:br/>
        <w:t>— </w:t>
      </w:r>
      <w:r>
        <w:rPr>
          <w:rStyle w:val="a3"/>
          <w:rFonts w:ascii="Segoe UI" w:eastAsiaTheme="majorEastAsia" w:hAnsi="Segoe UI" w:cs="Segoe UI"/>
          <w:color w:val="000000"/>
        </w:rPr>
        <w:t>Наказание</w:t>
      </w:r>
      <w:r>
        <w:rPr>
          <w:rFonts w:ascii="Segoe UI" w:hAnsi="Segoe UI" w:cs="Segoe UI"/>
          <w:color w:val="000000"/>
        </w:rPr>
        <w:t>: Штраф 4–5 тыс. руб. или арест до 30 суток.</w:t>
      </w:r>
    </w:p>
    <w:p w:rsidR="00A34D45" w:rsidRDefault="00A34D45" w:rsidP="00A34D45">
      <w:pPr>
        <w:pStyle w:val="3"/>
        <w:shd w:val="clear" w:color="auto" w:fill="FFFFFF"/>
        <w:spacing w:before="450" w:after="225"/>
        <w:rPr>
          <w:rFonts w:ascii="Segoe UI" w:hAnsi="Segoe UI" w:cs="Segoe UI"/>
          <w:color w:val="000000"/>
        </w:rPr>
      </w:pPr>
      <w:r>
        <w:rPr>
          <w:rStyle w:val="a3"/>
          <w:rFonts w:ascii="Segoe UI" w:hAnsi="Segoe UI" w:cs="Segoe UI"/>
          <w:b w:val="0"/>
          <w:bCs w:val="0"/>
          <w:color w:val="000000"/>
        </w:rPr>
        <w:t>Статья 6.13 КоАП РФ</w:t>
      </w:r>
    </w:p>
    <w:p w:rsidR="00A34D45" w:rsidRDefault="00A34D45" w:rsidP="00A34D45">
      <w:pPr>
        <w:pStyle w:val="ds-markdown-paragraph"/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— </w:t>
      </w:r>
      <w:r>
        <w:rPr>
          <w:rStyle w:val="a3"/>
          <w:rFonts w:ascii="Segoe UI" w:eastAsiaTheme="majorEastAsia" w:hAnsi="Segoe UI" w:cs="Segoe UI"/>
          <w:color w:val="000000"/>
        </w:rPr>
        <w:t>Что запрещено</w:t>
      </w:r>
      <w:r>
        <w:rPr>
          <w:rFonts w:ascii="Segoe UI" w:hAnsi="Segoe UI" w:cs="Segoe UI"/>
          <w:color w:val="000000"/>
        </w:rPr>
        <w:t xml:space="preserve">: Пропаганда наркотиков (включая </w:t>
      </w:r>
      <w:proofErr w:type="spellStart"/>
      <w:r>
        <w:rPr>
          <w:rFonts w:ascii="Segoe UI" w:hAnsi="Segoe UI" w:cs="Segoe UI"/>
          <w:color w:val="000000"/>
        </w:rPr>
        <w:t>соцсети</w:t>
      </w:r>
      <w:proofErr w:type="spellEnd"/>
      <w:r>
        <w:rPr>
          <w:rFonts w:ascii="Segoe UI" w:hAnsi="Segoe UI" w:cs="Segoe UI"/>
          <w:color w:val="000000"/>
        </w:rPr>
        <w:t>).</w:t>
      </w:r>
      <w:r>
        <w:rPr>
          <w:rFonts w:ascii="Segoe UI" w:hAnsi="Segoe UI" w:cs="Segoe UI"/>
          <w:color w:val="000000"/>
        </w:rPr>
        <w:br/>
        <w:t>— </w:t>
      </w:r>
      <w:r>
        <w:rPr>
          <w:rStyle w:val="a3"/>
          <w:rFonts w:ascii="Segoe UI" w:eastAsiaTheme="majorEastAsia" w:hAnsi="Segoe UI" w:cs="Segoe UI"/>
          <w:color w:val="000000"/>
        </w:rPr>
        <w:t>Наказание</w:t>
      </w:r>
      <w:r>
        <w:rPr>
          <w:rFonts w:ascii="Segoe UI" w:hAnsi="Segoe UI" w:cs="Segoe UI"/>
          <w:color w:val="000000"/>
        </w:rPr>
        <w:t xml:space="preserve">: Штраф до 1 млн руб. для </w:t>
      </w:r>
      <w:proofErr w:type="spellStart"/>
      <w:r>
        <w:rPr>
          <w:rFonts w:ascii="Segoe UI" w:hAnsi="Segoe UI" w:cs="Segoe UI"/>
          <w:color w:val="000000"/>
        </w:rPr>
        <w:t>юрлиц</w:t>
      </w:r>
      <w:proofErr w:type="spellEnd"/>
      <w:r>
        <w:rPr>
          <w:rFonts w:ascii="Segoe UI" w:hAnsi="Segoe UI" w:cs="Segoe UI"/>
          <w:color w:val="000000"/>
        </w:rPr>
        <w:t>, до 50 тыс. руб. для граждан.</w:t>
      </w:r>
    </w:p>
    <w:p w:rsidR="00A34D45" w:rsidRDefault="00A34D45" w:rsidP="00A34D45">
      <w:pPr>
        <w:pStyle w:val="2"/>
        <w:shd w:val="clear" w:color="auto" w:fill="FFFFFF"/>
        <w:spacing w:before="450" w:after="225"/>
        <w:rPr>
          <w:rFonts w:ascii="Segoe UI" w:hAnsi="Segoe UI" w:cs="Segoe UI"/>
          <w:color w:val="000000"/>
        </w:rPr>
      </w:pPr>
      <w:r>
        <w:rPr>
          <w:rStyle w:val="a3"/>
          <w:rFonts w:ascii="Segoe UI" w:hAnsi="Segoe UI" w:cs="Segoe UI"/>
          <w:b w:val="0"/>
          <w:bCs w:val="0"/>
          <w:color w:val="000000"/>
        </w:rPr>
        <w:t>Ключевые различия между уголовной и административной ответственностью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3781"/>
        <w:gridCol w:w="2931"/>
      </w:tblGrid>
      <w:tr w:rsidR="00A34D45" w:rsidTr="00A34D45">
        <w:trPr>
          <w:tblHeader/>
        </w:trPr>
        <w:tc>
          <w:tcPr>
            <w:tcW w:w="0" w:type="auto"/>
            <w:vAlign w:val="center"/>
            <w:hideMark/>
          </w:tcPr>
          <w:p w:rsidR="00A34D45" w:rsidRDefault="00A34D4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3"/>
              </w:rPr>
              <w:t>Критерий</w:t>
            </w:r>
          </w:p>
        </w:tc>
        <w:tc>
          <w:tcPr>
            <w:tcW w:w="0" w:type="auto"/>
            <w:vAlign w:val="center"/>
            <w:hideMark/>
          </w:tcPr>
          <w:p w:rsidR="00A34D45" w:rsidRDefault="00A34D45">
            <w:pPr>
              <w:jc w:val="center"/>
              <w:rPr>
                <w:b/>
                <w:bCs/>
              </w:rPr>
            </w:pPr>
            <w:r>
              <w:rPr>
                <w:rStyle w:val="a3"/>
              </w:rPr>
              <w:t>Уголовная</w:t>
            </w:r>
          </w:p>
        </w:tc>
        <w:tc>
          <w:tcPr>
            <w:tcW w:w="0" w:type="auto"/>
            <w:vAlign w:val="center"/>
            <w:hideMark/>
          </w:tcPr>
          <w:p w:rsidR="00A34D45" w:rsidRDefault="00A34D45">
            <w:pPr>
              <w:jc w:val="center"/>
              <w:rPr>
                <w:b/>
                <w:bCs/>
              </w:rPr>
            </w:pPr>
            <w:r>
              <w:rPr>
                <w:rStyle w:val="a3"/>
              </w:rPr>
              <w:t>Административная</w:t>
            </w:r>
          </w:p>
        </w:tc>
      </w:tr>
      <w:tr w:rsidR="00A34D45" w:rsidTr="00A34D45">
        <w:tc>
          <w:tcPr>
            <w:tcW w:w="0" w:type="auto"/>
            <w:vAlign w:val="center"/>
            <w:hideMark/>
          </w:tcPr>
          <w:p w:rsidR="00A34D45" w:rsidRDefault="00A34D45">
            <w:r>
              <w:rPr>
                <w:rStyle w:val="a3"/>
              </w:rPr>
              <w:t>Объём наркотиков</w:t>
            </w:r>
          </w:p>
        </w:tc>
        <w:tc>
          <w:tcPr>
            <w:tcW w:w="0" w:type="auto"/>
            <w:vAlign w:val="center"/>
            <w:hideMark/>
          </w:tcPr>
          <w:p w:rsidR="00A34D45" w:rsidRDefault="00A34D45">
            <w:r>
              <w:t>Значительный/крупный/особо крупный</w:t>
            </w:r>
          </w:p>
        </w:tc>
        <w:tc>
          <w:tcPr>
            <w:tcW w:w="0" w:type="auto"/>
            <w:vAlign w:val="center"/>
            <w:hideMark/>
          </w:tcPr>
          <w:p w:rsidR="00A34D45" w:rsidRDefault="00A34D45">
            <w:r>
              <w:t>Менее значительного размера</w:t>
            </w:r>
          </w:p>
        </w:tc>
      </w:tr>
      <w:tr w:rsidR="00A34D45" w:rsidTr="00A34D45">
        <w:tc>
          <w:tcPr>
            <w:tcW w:w="0" w:type="auto"/>
            <w:vAlign w:val="center"/>
            <w:hideMark/>
          </w:tcPr>
          <w:p w:rsidR="00A34D45" w:rsidRDefault="00A34D45">
            <w:r>
              <w:rPr>
                <w:rStyle w:val="a3"/>
              </w:rPr>
              <w:t>Цель</w:t>
            </w:r>
          </w:p>
        </w:tc>
        <w:tc>
          <w:tcPr>
            <w:tcW w:w="0" w:type="auto"/>
            <w:vAlign w:val="center"/>
            <w:hideMark/>
          </w:tcPr>
          <w:p w:rsidR="00A34D45" w:rsidRDefault="00A34D45">
            <w:r>
              <w:t>Сбыт, производство</w:t>
            </w:r>
          </w:p>
        </w:tc>
        <w:tc>
          <w:tcPr>
            <w:tcW w:w="0" w:type="auto"/>
            <w:vAlign w:val="center"/>
            <w:hideMark/>
          </w:tcPr>
          <w:p w:rsidR="00A34D45" w:rsidRDefault="00A34D45">
            <w:r>
              <w:t>Личное употребление</w:t>
            </w:r>
          </w:p>
        </w:tc>
      </w:tr>
      <w:tr w:rsidR="00A34D45" w:rsidTr="00A34D45">
        <w:tc>
          <w:tcPr>
            <w:tcW w:w="0" w:type="auto"/>
            <w:vAlign w:val="center"/>
            <w:hideMark/>
          </w:tcPr>
          <w:p w:rsidR="00A34D45" w:rsidRDefault="00A34D45">
            <w:r>
              <w:rPr>
                <w:rStyle w:val="a3"/>
              </w:rPr>
              <w:t>Наказание</w:t>
            </w:r>
          </w:p>
        </w:tc>
        <w:tc>
          <w:tcPr>
            <w:tcW w:w="0" w:type="auto"/>
            <w:vAlign w:val="center"/>
            <w:hideMark/>
          </w:tcPr>
          <w:p w:rsidR="00A34D45" w:rsidRDefault="00A34D45">
            <w:r>
              <w:t>Лишение свободы, крупные штрафы</w:t>
            </w:r>
          </w:p>
        </w:tc>
        <w:tc>
          <w:tcPr>
            <w:tcW w:w="0" w:type="auto"/>
            <w:vAlign w:val="center"/>
            <w:hideMark/>
          </w:tcPr>
          <w:p w:rsidR="00A34D45" w:rsidRDefault="00A34D45">
            <w:r>
              <w:t>Штрафы, арест до 30 суток</w:t>
            </w:r>
          </w:p>
        </w:tc>
      </w:tr>
      <w:tr w:rsidR="00A34D45" w:rsidTr="00A34D45">
        <w:tc>
          <w:tcPr>
            <w:tcW w:w="0" w:type="auto"/>
            <w:vAlign w:val="center"/>
            <w:hideMark/>
          </w:tcPr>
          <w:p w:rsidR="00A34D45" w:rsidRDefault="00A34D45">
            <w:r>
              <w:rPr>
                <w:rStyle w:val="a3"/>
              </w:rPr>
              <w:t>Последствия</w:t>
            </w:r>
          </w:p>
        </w:tc>
        <w:tc>
          <w:tcPr>
            <w:tcW w:w="0" w:type="auto"/>
            <w:vAlign w:val="center"/>
            <w:hideMark/>
          </w:tcPr>
          <w:p w:rsidR="00A34D45" w:rsidRDefault="00A34D45">
            <w:r>
              <w:t>Судимость</w:t>
            </w:r>
          </w:p>
        </w:tc>
        <w:tc>
          <w:tcPr>
            <w:tcW w:w="0" w:type="auto"/>
            <w:vAlign w:val="center"/>
            <w:hideMark/>
          </w:tcPr>
          <w:p w:rsidR="00A34D45" w:rsidRDefault="00A34D45">
            <w:r>
              <w:t>Отсутствие судимости</w:t>
            </w:r>
          </w:p>
        </w:tc>
      </w:tr>
    </w:tbl>
    <w:p w:rsidR="00A34D45" w:rsidRDefault="00A34D45" w:rsidP="00A34D45">
      <w:pPr>
        <w:pStyle w:val="2"/>
        <w:shd w:val="clear" w:color="auto" w:fill="FFFFFF"/>
        <w:spacing w:before="450" w:after="225"/>
        <w:rPr>
          <w:rFonts w:ascii="Segoe UI" w:hAnsi="Segoe UI" w:cs="Segoe UI"/>
          <w:color w:val="000000"/>
          <w:sz w:val="36"/>
          <w:szCs w:val="36"/>
        </w:rPr>
      </w:pPr>
      <w:r>
        <w:rPr>
          <w:rStyle w:val="a3"/>
          <w:rFonts w:ascii="Segoe UI" w:hAnsi="Segoe UI" w:cs="Segoe UI"/>
          <w:b w:val="0"/>
          <w:bCs w:val="0"/>
          <w:color w:val="000000"/>
        </w:rPr>
        <w:t>Освобождение от ответственности</w:t>
      </w:r>
    </w:p>
    <w:p w:rsidR="00A34D45" w:rsidRDefault="00A34D45" w:rsidP="00A34D45">
      <w:pPr>
        <w:pStyle w:val="ds-markdown-paragraph"/>
        <w:shd w:val="clear" w:color="auto" w:fill="FFFFFF"/>
        <w:spacing w:before="300" w:beforeAutospacing="0" w:after="30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Уголовная ответственность </w:t>
      </w:r>
      <w:r>
        <w:rPr>
          <w:rStyle w:val="a3"/>
          <w:rFonts w:ascii="Segoe UI" w:eastAsiaTheme="majorEastAsia" w:hAnsi="Segoe UI" w:cs="Segoe UI"/>
          <w:color w:val="000000"/>
        </w:rPr>
        <w:t>не применяется</w:t>
      </w:r>
      <w:r>
        <w:rPr>
          <w:rFonts w:ascii="Segoe UI" w:hAnsi="Segoe UI" w:cs="Segoe UI"/>
          <w:color w:val="000000"/>
        </w:rPr>
        <w:t>, если:</w:t>
      </w:r>
    </w:p>
    <w:p w:rsidR="00A34D45" w:rsidRDefault="00A34D45" w:rsidP="00A34D45">
      <w:pPr>
        <w:numPr>
          <w:ilvl w:val="0"/>
          <w:numId w:val="1"/>
        </w:numPr>
        <w:shd w:val="clear" w:color="auto" w:fill="FFFFFF"/>
        <w:spacing w:before="100" w:beforeAutospacing="1" w:after="75" w:line="450" w:lineRule="atLeast"/>
        <w:ind w:left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Лицо добровольно сдало наркотики.</w:t>
      </w:r>
    </w:p>
    <w:p w:rsidR="00A34D45" w:rsidRDefault="00A34D45" w:rsidP="00A34D45">
      <w:pPr>
        <w:numPr>
          <w:ilvl w:val="0"/>
          <w:numId w:val="1"/>
        </w:numPr>
        <w:shd w:val="clear" w:color="auto" w:fill="FFFFFF"/>
        <w:spacing w:before="100" w:beforeAutospacing="1" w:after="75" w:line="450" w:lineRule="atLeast"/>
        <w:ind w:left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Активно способствовало раскрытию преступления.</w:t>
      </w:r>
    </w:p>
    <w:p w:rsidR="00A34D45" w:rsidRDefault="00A34D45" w:rsidP="00A34D45">
      <w:pPr>
        <w:numPr>
          <w:ilvl w:val="0"/>
          <w:numId w:val="1"/>
        </w:numPr>
        <w:shd w:val="clear" w:color="auto" w:fill="FFFFFF"/>
        <w:spacing w:before="100" w:beforeAutospacing="1" w:after="75" w:line="450" w:lineRule="atLeast"/>
        <w:ind w:left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Согласилось на лечение от зависимости (при административном правонарушении).</w:t>
      </w:r>
    </w:p>
    <w:p w:rsidR="00A34D45" w:rsidRDefault="00A34D45" w:rsidP="00A34D45">
      <w:pPr>
        <w:pStyle w:val="2"/>
        <w:shd w:val="clear" w:color="auto" w:fill="FFFFFF"/>
        <w:spacing w:before="450" w:after="225"/>
        <w:rPr>
          <w:rFonts w:ascii="Segoe UI" w:hAnsi="Segoe UI" w:cs="Segoe UI"/>
          <w:color w:val="000000"/>
          <w:sz w:val="36"/>
          <w:szCs w:val="36"/>
        </w:rPr>
      </w:pPr>
      <w:r>
        <w:rPr>
          <w:rStyle w:val="a3"/>
          <w:rFonts w:ascii="Segoe UI" w:hAnsi="Segoe UI" w:cs="Segoe UI"/>
          <w:b w:val="0"/>
          <w:bCs w:val="0"/>
          <w:color w:val="000000"/>
        </w:rPr>
        <w:lastRenderedPageBreak/>
        <w:t>Последствия для жизни</w:t>
      </w:r>
    </w:p>
    <w:p w:rsidR="00A34D45" w:rsidRDefault="00A34D45" w:rsidP="00A34D45">
      <w:pPr>
        <w:numPr>
          <w:ilvl w:val="0"/>
          <w:numId w:val="2"/>
        </w:numPr>
        <w:shd w:val="clear" w:color="auto" w:fill="FFFFFF"/>
        <w:spacing w:before="100" w:beforeAutospacing="1" w:after="75" w:line="450" w:lineRule="atLeast"/>
        <w:ind w:left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a3"/>
          <w:rFonts w:ascii="Segoe UI" w:hAnsi="Segoe UI" w:cs="Segoe UI"/>
          <w:color w:val="000000"/>
          <w:sz w:val="21"/>
          <w:szCs w:val="21"/>
        </w:rPr>
        <w:t>Судимость</w:t>
      </w:r>
      <w:r>
        <w:rPr>
          <w:rFonts w:ascii="Segoe UI" w:hAnsi="Segoe UI" w:cs="Segoe UI"/>
          <w:color w:val="000000"/>
          <w:sz w:val="21"/>
          <w:szCs w:val="21"/>
        </w:rPr>
        <w:t>: Трудно устроиться на работу, запрет на выезд за границу.</w:t>
      </w:r>
    </w:p>
    <w:p w:rsidR="00A34D45" w:rsidRDefault="00A34D45" w:rsidP="00A34D45">
      <w:pPr>
        <w:numPr>
          <w:ilvl w:val="0"/>
          <w:numId w:val="2"/>
        </w:numPr>
        <w:shd w:val="clear" w:color="auto" w:fill="FFFFFF"/>
        <w:spacing w:before="100" w:beforeAutospacing="1" w:after="75" w:line="450" w:lineRule="atLeast"/>
        <w:ind w:left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a3"/>
          <w:rFonts w:ascii="Segoe UI" w:hAnsi="Segoe UI" w:cs="Segoe UI"/>
          <w:color w:val="000000"/>
          <w:sz w:val="21"/>
          <w:szCs w:val="21"/>
        </w:rPr>
        <w:t>Конфискация имущества</w:t>
      </w:r>
      <w:r>
        <w:rPr>
          <w:rFonts w:ascii="Segoe UI" w:hAnsi="Segoe UI" w:cs="Segoe UI"/>
          <w:color w:val="000000"/>
          <w:sz w:val="21"/>
          <w:szCs w:val="21"/>
        </w:rPr>
        <w:t>: Если оно приобретено на доходы от наркоторговли.</w:t>
      </w:r>
    </w:p>
    <w:p w:rsidR="00A34D45" w:rsidRDefault="00A34D45" w:rsidP="00A34D45">
      <w:pPr>
        <w:numPr>
          <w:ilvl w:val="0"/>
          <w:numId w:val="2"/>
        </w:numPr>
        <w:shd w:val="clear" w:color="auto" w:fill="FFFFFF"/>
        <w:spacing w:before="100" w:beforeAutospacing="1" w:after="75" w:line="450" w:lineRule="atLeast"/>
        <w:ind w:left="0"/>
        <w:rPr>
          <w:rFonts w:ascii="Segoe UI" w:hAnsi="Segoe UI" w:cs="Segoe UI"/>
          <w:color w:val="000000"/>
          <w:sz w:val="21"/>
          <w:szCs w:val="21"/>
        </w:rPr>
      </w:pPr>
      <w:r>
        <w:rPr>
          <w:rStyle w:val="a3"/>
          <w:rFonts w:ascii="Segoe UI" w:hAnsi="Segoe UI" w:cs="Segoe UI"/>
          <w:color w:val="000000"/>
          <w:sz w:val="21"/>
          <w:szCs w:val="21"/>
        </w:rPr>
        <w:t>Социальная стигма</w:t>
      </w:r>
      <w:r>
        <w:rPr>
          <w:rFonts w:ascii="Segoe UI" w:hAnsi="Segoe UI" w:cs="Segoe UI"/>
          <w:color w:val="000000"/>
          <w:sz w:val="21"/>
          <w:szCs w:val="21"/>
        </w:rPr>
        <w:t>: Потеря репутации, разрыв семейных связей.</w:t>
      </w:r>
    </w:p>
    <w:p w:rsidR="001965F6" w:rsidRDefault="00A34D45">
      <w:bookmarkStart w:id="0" w:name="_GoBack"/>
      <w:bookmarkEnd w:id="0"/>
    </w:p>
    <w:sectPr w:rsidR="00196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077D9"/>
    <w:multiLevelType w:val="multilevel"/>
    <w:tmpl w:val="2036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D32049"/>
    <w:multiLevelType w:val="multilevel"/>
    <w:tmpl w:val="8140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A6"/>
    <w:rsid w:val="003219EE"/>
    <w:rsid w:val="004924A6"/>
    <w:rsid w:val="00A34D45"/>
    <w:rsid w:val="00E6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BF092-F41B-4C5C-9EFD-0A5A579D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D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D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D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D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34D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34D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A34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34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900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ADM-30-1</dc:creator>
  <cp:keywords/>
  <dc:description/>
  <cp:lastModifiedBy>ADM-30-1</cp:lastModifiedBy>
  <cp:revision>3</cp:revision>
  <dcterms:created xsi:type="dcterms:W3CDTF">2025-10-14T05:49:00Z</dcterms:created>
  <dcterms:modified xsi:type="dcterms:W3CDTF">2025-10-14T05:50:00Z</dcterms:modified>
</cp:coreProperties>
</file>